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1d8a3d8fccd838b6ad68b05f2f314fbe36e2"/>
    <w:p>
      <w:pPr>
        <w:pStyle w:val="Heading3"/>
      </w:pPr>
      <w:r>
        <w:t xml:space="preserve">В центре соцобслуживания на Флотской проведут виртуальную экскурсию по Царицыно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Сотрудники ТЦСО «Ховрино», где располагается филиал «Головинский», совместно с библиотекой №26 организуют для всех желающих виртуальную экскурсию по усадьбе Царицыно</w:t>
      </w:r>
      <w:r>
        <w:br/>
      </w:r>
      <w:r>
        <w:br/>
      </w:r>
      <w:r>
        <w:t xml:space="preserve">Мероприятие состоится 16 марта, сообщили в библиотеке.</w:t>
      </w:r>
      <w:r>
        <w:br/>
      </w:r>
      <w:r>
        <w:br/>
      </w:r>
      <w:r>
        <w:t xml:space="preserve">– Ни одно место в Москве не окутано таким туманом тайн, мистики и легенд, как усадьба Царицыно. Жители подробнее познакомятся с местом, где Екатерине II так и не суждено было жить, — отметили в учреждении.</w:t>
      </w:r>
      <w:r>
        <w:br/>
      </w:r>
      <w:r>
        <w:br/>
      </w:r>
      <w:r>
        <w:t xml:space="preserve">Виртуальная экскурсия «Царицыно. Мастер каменных дел – В.И. Баженов» пройдет в рамках цикла «Венок подмосковных усадеб».</w:t>
      </w:r>
      <w:r>
        <w:br/>
      </w:r>
      <w:r>
        <w:br/>
      </w:r>
      <w:r>
        <w:t xml:space="preserve">Начало встречи в 14.30. Гостей ждут в территориальном центре социального обслуживания «Ховрино» по адресу: ул. Флотская, д. 15,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http://golovinskiy.mos.ru/presscenter/news/detail/5242419.html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2025-08-01T07:24:59Z</dcterms:created>
  <dcterms:modified xsi:type="dcterms:W3CDTF">2025-08-01T07:24:59Z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