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574566abfc05e52c31ad67f70f5ab7c437d26"/>
    <w:p>
      <w:pPr>
        <w:pStyle w:val="Heading3"/>
      </w:pPr>
      <w:r>
        <w:t xml:space="preserve">Московский авиационный институт 1 апреля проведет день открытых дверей</w:t>
      </w:r>
    </w:p>
    <w:p>
      <w:pPr>
        <w:pStyle w:val="FirstParagraph"/>
      </w:pPr>
      <w:r>
        <w:t xml:space="preserve">20.03.2017</w:t>
      </w:r>
    </w:p>
    <w:p>
      <w:pPr>
        <w:pStyle w:val="BodyText"/>
      </w:pPr>
      <w:r>
        <w:t xml:space="preserve">В субботу, 1 апреля, в Московском авиационном институте на севере столицы пройдет день открытых дверей</w:t>
      </w:r>
    </w:p>
    <w:p>
      <w:pPr>
        <w:pStyle w:val="BodyText"/>
      </w:pPr>
      <w:r>
        <w:t xml:space="preserve">Об этом сообщается на официальном сайте института. Абитуриентам расскажут о деятельности учебного заведения и условиях приема.</w:t>
      </w:r>
    </w:p>
    <w:p>
      <w:pPr>
        <w:pStyle w:val="BodyText"/>
      </w:pPr>
      <w:r>
        <w:t xml:space="preserve">«Абитуриентам расскажут об условиях приема, устроят экскурсию по научным лабораториям и ресурсным центрам. Гости также смогут присутствовать на интересной дискуссии между руководством и выпускниками МАИ о специфике инженерного образования, современных условиях рынка труда и о том, что в этих условиях может предложить Московский авиационный институт», — отмечается в материале.</w:t>
      </w:r>
    </w:p>
    <w:p>
      <w:pPr>
        <w:pStyle w:val="BodyText"/>
      </w:pPr>
      <w:r>
        <w:t xml:space="preserve">День открытых дверей МАИ пройдет сразу по двум адресам: в 10.00 — на Дубосековской улице, 4а (Дворец культуры и техники МАИ) и в 12.00 — в корпусе на улице Оршанской,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http://golovinskiy.mos.ru/presscenter/news/detail/5299585.html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9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99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2023-12-17T07:14:56Z</dcterms:created>
  <dcterms:modified xsi:type="dcterms:W3CDTF">2023-12-17T07:14:56Z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