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74d136cac5eacf5011368d3ab27aea0d2b00"/>
    <w:p>
      <w:pPr>
        <w:pStyle w:val="Heading3"/>
      </w:pPr>
      <w:r>
        <w:t xml:space="preserve">В центре соцобслуживания «Головинский» ко Дню социального работника прошел флешмоб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rPr>
          <w:bCs/>
          <w:b/>
        </w:rPr>
        <w:t xml:space="preserve">В центре соцобслуживания «Головинский» ко Дню социального работника прошел флешмоб. Об этом сообщил представитель центра соцобслуживания «Западное Дегунино».</w:t>
      </w:r>
    </w:p>
    <w:p>
      <w:pPr>
        <w:pStyle w:val="BodyText"/>
      </w:pPr>
      <w:r>
        <w:t xml:space="preserve">— В праздничном мероприятие приняли участие социальные работники филиала «Головинский» и участники пилотного проекта «Московское долголетие», которые занимаются в кружке по направлению «Зумба», — уточнили в центре.</w:t>
      </w:r>
    </w:p>
    <w:p>
      <w:pPr>
        <w:pStyle w:val="BodyText"/>
      </w:pPr>
      <w:r>
        <w:t xml:space="preserve">Напомним, чтобы стать участником программы «Московское долголетие и заниматься, необходимо заполнить анкету в центре по адресу: ул. Онежская д. 2. Телефон для справок: 8 (495) 456-54-63. (вт)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http://golovinskiy.mos.ru/presscenter/news/detail/7397094.html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397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397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2025-04-11T10:23:12Z</dcterms:created>
  <dcterms:modified xsi:type="dcterms:W3CDTF">2025-04-11T10:23:12Z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