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ce31083c61ec5cb2e391f9b4e2c5ea4bc537f"/>
    <w:p>
      <w:pPr>
        <w:pStyle w:val="Heading3"/>
      </w:pPr>
      <w:r>
        <w:t xml:space="preserve">На Флотской пройдет показ спектакля-притчи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t xml:space="preserve">В рамках проекта «Театральный понедельник» в культурном центре «Онежский» состоится показ спектакля-притчи «Как боги мир делили». Об этом сообщил представитель центра.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«Музыкальный спектакль предназначен для семейного просмотра и будет одинаково интересен как детям, так и взрослым. Спектакль представят актеры труппы Независимый театральный проект», — рассказал представитель центра.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это экспериментальная постановка независимой театральной группы, в которой соединяются современная драматургия, принципы музыкального и игрового театра. Оригинальный саундтрек от «Листья Деренбахии» исполняется живьем участниками спектакля.</w:t>
      </w:r>
      <w:r>
        <w:br/>
      </w:r>
      <w:r>
        <w:t xml:space="preserve">Актеры выйдут на сцену 17 мая в 19:00 по адресу: ул. Флотская, д. 25. Для посещения необходима регистрация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http://golovinskiy.mos.ru/presscenter/news/detail/9941703.html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Головинского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941703.html" TargetMode="External" /><Relationship Type="http://schemas.openxmlformats.org/officeDocument/2006/relationships/hyperlink" Id="rId20" Target="https://docs.google.com/forms/d/e/1FAIpQLSeFzqRtznVhnCo2ZmucHGQdEVGjW1nqaBPxmI9vwecIArPPSw/view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ovinskiy.mos.ru" TargetMode="External" /><Relationship Type="http://schemas.openxmlformats.org/officeDocument/2006/relationships/hyperlink" Id="rId21" Target="http://golovinskiy.mos.ru/presscenter/news/detail/9941703.html" TargetMode="External" /><Relationship Type="http://schemas.openxmlformats.org/officeDocument/2006/relationships/hyperlink" Id="rId20" Target="https://docs.google.com/forms/d/e/1FAIpQLSeFzqRtznVhnCo2ZmucHGQdEVGjW1nqaBPxmI9vwecIArPPSw/view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2025-07-15T19:51:59Z</dcterms:created>
  <dcterms:modified xsi:type="dcterms:W3CDTF">2025-07-15T19:51:59Z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