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ae0ddd5ff68f1134b569d0f7b2b91a3bd76271"/>
    <w:p>
      <w:pPr>
        <w:pStyle w:val="Heading3"/>
      </w:pPr>
      <w:r>
        <w:t xml:space="preserve">Спектакль о счастье в мелочах состоялся на Флотской</w:t>
      </w:r>
    </w:p>
    <w:p>
      <w:pPr>
        <w:pStyle w:val="FirstParagraph"/>
      </w:pPr>
      <w:r>
        <w:t xml:space="preserve">01.06.2021</w:t>
      </w:r>
    </w:p>
    <w:p>
      <w:pPr>
        <w:pStyle w:val="BodyText"/>
      </w:pPr>
      <w:r>
        <w:t xml:space="preserve">В культурном центре «Онежский» прошёл спектакль “Такая тоска | Такая нежность» в рамках проекта «Театральный понедельник». Об этом сообщили в администрации центра.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«Спектакль поставлен по рассказам А. Вампилова. Он — о тоске, нежности, любви и простом счастье каждого человека! О возможности уловить каждое мгновение, о свете и доброте! Все мы переживаем непростое время. Время, которое сейчас еще не поддается оценке. И, конечно, в этот период хочется особенно тянуться к свету, к радости, помнить о том, что человек может и должен созерцать радости жизни, справляться со всеми бедами», — рассказал нашему корреспонденту представитель центра.</w:t>
      </w:r>
      <w:r>
        <w:br/>
      </w:r>
      <w:r>
        <w:t xml:space="preserve">Он отметил, что постановка была одинаково интересна как детям, так и взрослым.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http://golovinskiy.mos.ru/presscenter/news/detail/9995511.html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Головинского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golovinskiy.mos.ru" TargetMode="External" /><Relationship Type="http://schemas.openxmlformats.org/officeDocument/2006/relationships/hyperlink" Id="rId20" Target="http://golovinskiy.mos.ru/presscenter/news/detail/999551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golovinskiy.mos.ru" TargetMode="External" /><Relationship Type="http://schemas.openxmlformats.org/officeDocument/2006/relationships/hyperlink" Id="rId20" Target="http://golovinskiy.mos.ru/presscenter/news/detail/999551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2025-07-31T22:17:45Z</dcterms:created>
  <dcterms:modified xsi:type="dcterms:W3CDTF">2025-07-31T22:17:45Z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